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4AE5B" w14:textId="77777777" w:rsidR="00D72DCC" w:rsidRDefault="00DE6FE5" w:rsidP="00393C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</w:pPr>
      <w:r>
        <w:t>Point System for Determination of FASPEN Eligibility</w:t>
      </w:r>
    </w:p>
    <w:p w14:paraId="5FD1C661" w14:textId="77777777" w:rsidR="00182734" w:rsidRPr="00182734" w:rsidRDefault="00182734" w:rsidP="00393C18">
      <w:pPr>
        <w:spacing w:line="240" w:lineRule="auto"/>
        <w:rPr>
          <w:b/>
          <w:u w:val="single"/>
        </w:rPr>
      </w:pPr>
      <w:r w:rsidRPr="00182734">
        <w:rPr>
          <w:b/>
        </w:rPr>
        <w:t xml:space="preserve">To be considered for FASPEN designation, an applicant must have been a member of A.S.P.E.N. for at least 10 years and a current member of A.S.P.E.N.   </w:t>
      </w:r>
      <w:r w:rsidR="00B84B29">
        <w:rPr>
          <w:b/>
        </w:rPr>
        <w:t>(A.S.P.E.N. membership need not be consecutive.)</w:t>
      </w:r>
      <w:r w:rsidRPr="00182734">
        <w:rPr>
          <w:b/>
        </w:rPr>
        <w:t xml:space="preserve">                        </w:t>
      </w:r>
      <w:r w:rsidRPr="00182734">
        <w:rPr>
          <w:b/>
          <w:u w:val="single"/>
        </w:rPr>
        <w:t xml:space="preserve">                                          </w:t>
      </w:r>
    </w:p>
    <w:p w14:paraId="0DB4519B" w14:textId="77777777" w:rsidR="00DE6FE5" w:rsidRDefault="00DE6FE5" w:rsidP="00393C18">
      <w:pPr>
        <w:spacing w:line="240" w:lineRule="auto"/>
      </w:pPr>
      <w:r>
        <w:t>A.S.P.E.N. members who meet the requi</w:t>
      </w:r>
      <w:r w:rsidR="00182734">
        <w:t>red minimum number of points (1</w:t>
      </w:r>
      <w:r w:rsidR="000D7AB9">
        <w:t>0</w:t>
      </w:r>
      <w:r>
        <w:t>) will be reviewed for Fellowship by the Fellows Selection Committee. Final approval of the proposed list of Fellows is the responsibility of the A.S.P.E.N. Board of Direc</w:t>
      </w:r>
      <w:r w:rsidR="00182734">
        <w:t>t</w:t>
      </w:r>
      <w:r>
        <w:t>ors.</w:t>
      </w:r>
    </w:p>
    <w:p w14:paraId="59AB5D08" w14:textId="77777777" w:rsidR="002D68CB" w:rsidRDefault="00DE6FE5" w:rsidP="00E1766C">
      <w:pPr>
        <w:spacing w:after="0" w:line="240" w:lineRule="auto"/>
      </w:pPr>
      <w:r w:rsidRPr="001E709D">
        <w:rPr>
          <w:b/>
          <w:u w:val="single"/>
        </w:rPr>
        <w:t>Contributions to A.S.P.E.N. (includes both the past and present)</w:t>
      </w:r>
      <w:r w:rsidR="00182734">
        <w:t xml:space="preserve"> </w:t>
      </w:r>
      <w:r w:rsidR="00B84B29">
        <w:t xml:space="preserve">                                       </w:t>
      </w:r>
      <w:r w:rsidR="00182734">
        <w:t>(</w:t>
      </w:r>
      <w:r w:rsidR="000D7AB9">
        <w:t>10</w:t>
      </w:r>
      <w:r w:rsidR="00182734">
        <w:t xml:space="preserve"> points maximum)</w:t>
      </w:r>
      <w:r w:rsidR="00B84B29">
        <w:t xml:space="preserve">                                                                                                             </w:t>
      </w:r>
    </w:p>
    <w:p w14:paraId="1E1CDED0" w14:textId="77777777" w:rsidR="002D68CB" w:rsidRDefault="002D68CB" w:rsidP="00E1766C">
      <w:pPr>
        <w:spacing w:after="0" w:line="240" w:lineRule="auto"/>
      </w:pPr>
      <w:r>
        <w:t>Serve</w:t>
      </w:r>
      <w:r w:rsidR="00F326CD">
        <w:t xml:space="preserve"> on a</w:t>
      </w:r>
      <w:r w:rsidR="00B84B29">
        <w:t>n A.S.P.E.N.</w:t>
      </w:r>
      <w:r w:rsidR="00F326CD">
        <w:t xml:space="preserve"> committee or task force: </w:t>
      </w:r>
      <w:r w:rsidR="000D7AB9">
        <w:t xml:space="preserve">½ </w:t>
      </w:r>
      <w:r w:rsidR="00DE6FE5">
        <w:t>point</w:t>
      </w:r>
      <w:r w:rsidR="00182734">
        <w:t xml:space="preserve"> </w:t>
      </w:r>
      <w:r w:rsidR="00DE6FE5">
        <w:t>per committee</w:t>
      </w:r>
      <w:r w:rsidR="00DE6FE5">
        <w:br/>
        <w:t>Serve as chair of a</w:t>
      </w:r>
      <w:r w:rsidR="00B84B29">
        <w:t>n A.S.P.E.N.</w:t>
      </w:r>
      <w:r w:rsidR="00DE6FE5">
        <w:t xml:space="preserve"> committee or task force: </w:t>
      </w:r>
      <w:r w:rsidR="00182734">
        <w:t>3</w:t>
      </w:r>
      <w:r w:rsidR="00DE6FE5">
        <w:t xml:space="preserve"> points per chairmanship</w:t>
      </w:r>
      <w:r w:rsidR="002746A9">
        <w:br/>
        <w:t xml:space="preserve">Serve as a member of the A.S.P.E.N. Board of Directors: </w:t>
      </w:r>
      <w:r w:rsidR="00182734">
        <w:t xml:space="preserve"> 2 </w:t>
      </w:r>
      <w:r w:rsidR="002746A9">
        <w:t>points per year</w:t>
      </w:r>
      <w:r w:rsidR="00B84B29">
        <w:t xml:space="preserve">                     </w:t>
      </w:r>
    </w:p>
    <w:p w14:paraId="549CA269" w14:textId="77777777" w:rsidR="00E1766C" w:rsidRDefault="00B84B29" w:rsidP="00E1766C">
      <w:pPr>
        <w:spacing w:after="0" w:line="240" w:lineRule="auto"/>
      </w:pPr>
      <w:r>
        <w:t>Serve as a Section leader: ½ points per year of service</w:t>
      </w:r>
      <w:r w:rsidR="001E709D">
        <w:br/>
        <w:t xml:space="preserve">Serve as a Board member of a local A.S.P.E.N. chapter: </w:t>
      </w:r>
      <w:r w:rsidR="000D7AB9">
        <w:t xml:space="preserve">½ </w:t>
      </w:r>
      <w:r w:rsidR="001E709D">
        <w:t>point per year of service</w:t>
      </w:r>
      <w:r w:rsidR="00DE6FE5">
        <w:br/>
      </w:r>
      <w:r w:rsidR="000D7AB9">
        <w:t xml:space="preserve">Present a poster at Clinical Nutrition Week within 3 years of application: ½ points per poster </w:t>
      </w:r>
      <w:r w:rsidR="001E709D">
        <w:br/>
      </w:r>
      <w:r w:rsidR="000D7AB9">
        <w:t>Give an oral</w:t>
      </w:r>
      <w:r w:rsidR="00DE6FE5">
        <w:t xml:space="preserve"> present</w:t>
      </w:r>
      <w:r w:rsidR="000D7AB9">
        <w:t>ation</w:t>
      </w:r>
      <w:r w:rsidR="00DE6FE5">
        <w:t xml:space="preserve"> at Clinical Nutrition Week</w:t>
      </w:r>
      <w:r w:rsidR="000D7AB9">
        <w:t xml:space="preserve"> within 3 years of application</w:t>
      </w:r>
      <w:r w:rsidR="00DE6FE5">
        <w:t xml:space="preserve">: </w:t>
      </w:r>
      <w:r w:rsidR="00182734">
        <w:t>1</w:t>
      </w:r>
      <w:r w:rsidR="00DE6FE5">
        <w:t xml:space="preserve"> point per</w:t>
      </w:r>
      <w:r w:rsidR="00393C18">
        <w:t xml:space="preserve"> </w:t>
      </w:r>
    </w:p>
    <w:p w14:paraId="180F6F9D" w14:textId="77777777" w:rsidR="00E1766C" w:rsidRDefault="00393C18" w:rsidP="00E1766C">
      <w:pPr>
        <w:spacing w:after="0" w:line="240" w:lineRule="auto"/>
      </w:pPr>
      <w:r>
        <w:t xml:space="preserve">     </w:t>
      </w:r>
      <w:proofErr w:type="gramStart"/>
      <w:r w:rsidR="00DE6FE5">
        <w:t>presentation</w:t>
      </w:r>
      <w:proofErr w:type="gramEnd"/>
      <w:r w:rsidR="00DE6FE5">
        <w:br/>
        <w:t>Participa</w:t>
      </w:r>
      <w:r w:rsidR="002D68CB">
        <w:t>te</w:t>
      </w:r>
      <w:r w:rsidR="00DE6FE5">
        <w:t xml:space="preserve"> as a webinar (or any virtual learning) p</w:t>
      </w:r>
      <w:r w:rsidR="001E709D">
        <w:t xml:space="preserve">resenter: </w:t>
      </w:r>
      <w:r w:rsidR="00182734">
        <w:t>1</w:t>
      </w:r>
      <w:r w:rsidR="001E709D">
        <w:t xml:space="preserve"> point per presentation</w:t>
      </w:r>
      <w:r w:rsidR="00DE6FE5">
        <w:br/>
        <w:t>Publish</w:t>
      </w:r>
      <w:r w:rsidR="001E709D">
        <w:t xml:space="preserve"> </w:t>
      </w:r>
      <w:r w:rsidR="00F326CD">
        <w:t xml:space="preserve">articles in JPEN or NCP: </w:t>
      </w:r>
      <w:r w:rsidR="00B84B29">
        <w:t>1</w:t>
      </w:r>
      <w:r w:rsidR="000D7AB9">
        <w:t xml:space="preserve"> </w:t>
      </w:r>
      <w:r w:rsidR="00DE6FE5">
        <w:t xml:space="preserve">point </w:t>
      </w:r>
      <w:r w:rsidR="00B84B29">
        <w:t>for a co-authored article; 1½ points for a 1</w:t>
      </w:r>
      <w:r w:rsidR="00B84B29" w:rsidRPr="00B84B29">
        <w:rPr>
          <w:vertAlign w:val="superscript"/>
        </w:rPr>
        <w:t>st</w:t>
      </w:r>
      <w:r w:rsidR="00B84B29">
        <w:t xml:space="preserve"> authored</w:t>
      </w:r>
    </w:p>
    <w:p w14:paraId="233988DE" w14:textId="77777777" w:rsidR="00E1766C" w:rsidRDefault="00E1766C" w:rsidP="00E1766C">
      <w:pPr>
        <w:spacing w:after="0" w:line="240" w:lineRule="auto"/>
      </w:pPr>
      <w:r>
        <w:t xml:space="preserve">     </w:t>
      </w:r>
      <w:r w:rsidR="00B84B29">
        <w:t xml:space="preserve"> </w:t>
      </w:r>
      <w:proofErr w:type="gramStart"/>
      <w:r w:rsidR="00B84B29">
        <w:t>publication</w:t>
      </w:r>
      <w:proofErr w:type="gramEnd"/>
      <w:r w:rsidR="001E709D">
        <w:br/>
        <w:t>Serve as Editor-in-Chief of an A</w:t>
      </w:r>
      <w:r w:rsidR="00F326CD">
        <w:t xml:space="preserve">.S.P.E.N. publication: </w:t>
      </w:r>
      <w:r w:rsidR="00B84B29">
        <w:t>4</w:t>
      </w:r>
      <w:r w:rsidR="001E709D">
        <w:t xml:space="preserve"> points per publication</w:t>
      </w:r>
      <w:bookmarkStart w:id="0" w:name="_GoBack"/>
      <w:bookmarkEnd w:id="0"/>
      <w:r w:rsidR="001E709D">
        <w:br/>
        <w:t xml:space="preserve">Serve as an author </w:t>
      </w:r>
      <w:r w:rsidR="00F326CD">
        <w:t xml:space="preserve">of an A.S.P.E.N. publication: </w:t>
      </w:r>
      <w:r w:rsidR="000D7AB9">
        <w:t xml:space="preserve">½ </w:t>
      </w:r>
      <w:r w:rsidR="001E709D">
        <w:t>point per publication</w:t>
      </w:r>
      <w:r w:rsidR="001E709D">
        <w:br/>
        <w:t>Serve as an author of an A.S.</w:t>
      </w:r>
      <w:r w:rsidR="00F326CD">
        <w:t xml:space="preserve">P.E.N. guideline or standard: </w:t>
      </w:r>
      <w:r w:rsidR="000D7AB9">
        <w:t xml:space="preserve">½ </w:t>
      </w:r>
      <w:r w:rsidR="001E709D">
        <w:t xml:space="preserve">point </w:t>
      </w:r>
      <w:r w:rsidR="00B84B29">
        <w:t>for co-authored publication;</w:t>
      </w:r>
    </w:p>
    <w:p w14:paraId="71447447" w14:textId="77777777" w:rsidR="00E1766C" w:rsidRDefault="00B84B29" w:rsidP="00E1766C">
      <w:pPr>
        <w:spacing w:after="0" w:line="240" w:lineRule="auto"/>
      </w:pPr>
      <w:r>
        <w:t xml:space="preserve"> </w:t>
      </w:r>
      <w:r w:rsidR="00E1766C">
        <w:t xml:space="preserve">    1 point</w:t>
      </w:r>
      <w:r>
        <w:t xml:space="preserve"> for 1</w:t>
      </w:r>
      <w:r w:rsidRPr="00B84B29">
        <w:rPr>
          <w:vertAlign w:val="superscript"/>
        </w:rPr>
        <w:t>st</w:t>
      </w:r>
      <w:r>
        <w:t xml:space="preserve"> authored publication </w:t>
      </w:r>
      <w:r w:rsidR="002746A9">
        <w:br/>
      </w:r>
      <w:r w:rsidR="002D68CB">
        <w:t>Receive</w:t>
      </w:r>
      <w:r w:rsidR="00F326CD">
        <w:t xml:space="preserve"> an A.S.P.E.N. award: </w:t>
      </w:r>
      <w:r w:rsidR="00182734">
        <w:t>3</w:t>
      </w:r>
      <w:r w:rsidR="002746A9">
        <w:t xml:space="preserve"> points per awar</w:t>
      </w:r>
      <w:r w:rsidR="002D68CB">
        <w:t>d</w:t>
      </w:r>
      <w:r w:rsidR="002D68CB">
        <w:br/>
        <w:t>Receive</w:t>
      </w:r>
      <w:r w:rsidR="00F326CD">
        <w:t xml:space="preserve"> an ARRF grant: </w:t>
      </w:r>
      <w:r w:rsidR="00182734">
        <w:t>2</w:t>
      </w:r>
      <w:r w:rsidR="002746A9">
        <w:t xml:space="preserve"> points</w:t>
      </w:r>
      <w:r w:rsidR="002746A9">
        <w:br/>
        <w:t>Y</w:t>
      </w:r>
      <w:r w:rsidR="00F326CD">
        <w:t>ears of A.S.P.E.N. membership</w:t>
      </w:r>
      <w:r w:rsidR="00182734">
        <w:t xml:space="preserve"> beyond 10 years: ½ point per year.</w:t>
      </w:r>
      <w:r w:rsidR="001E709D">
        <w:br/>
      </w:r>
      <w:r w:rsidR="00DE6FE5" w:rsidRPr="00E1766C">
        <w:rPr>
          <w:sz w:val="18"/>
          <w:szCs w:val="18"/>
        </w:rPr>
        <w:br/>
      </w:r>
      <w:r w:rsidR="001E709D" w:rsidRPr="001E709D">
        <w:rPr>
          <w:b/>
          <w:u w:val="single"/>
        </w:rPr>
        <w:t>Contributions to the clinical nutrition community (includes both the past and present):</w:t>
      </w:r>
      <w:r w:rsidR="00182734">
        <w:t xml:space="preserve">   (</w:t>
      </w:r>
      <w:r w:rsidR="00913F54">
        <w:t>3</w:t>
      </w:r>
      <w:r w:rsidR="00182734">
        <w:t xml:space="preserve"> points maximum)</w:t>
      </w:r>
      <w:r>
        <w:t xml:space="preserve">                                                                             </w:t>
      </w:r>
      <w:r w:rsidR="001E709D">
        <w:br/>
      </w:r>
      <w:r w:rsidR="001E709D" w:rsidRPr="002D68CB">
        <w:t>Participat</w:t>
      </w:r>
      <w:r w:rsidR="002D68CB">
        <w:t>e</w:t>
      </w:r>
      <w:r w:rsidR="001E709D" w:rsidRPr="002D68CB">
        <w:t xml:space="preserve"> as </w:t>
      </w:r>
      <w:r w:rsidR="001E709D" w:rsidRPr="0002084E">
        <w:t>a</w:t>
      </w:r>
      <w:r w:rsidR="00C72454" w:rsidRPr="0002084E">
        <w:t>n</w:t>
      </w:r>
      <w:r w:rsidR="001E709D" w:rsidRPr="002D68CB">
        <w:t xml:space="preserve"> </w:t>
      </w:r>
      <w:r w:rsidR="000D7AB9" w:rsidRPr="002D68CB">
        <w:t xml:space="preserve">oral </w:t>
      </w:r>
      <w:r w:rsidR="001E709D" w:rsidRPr="002D68CB">
        <w:t xml:space="preserve">presenter at another </w:t>
      </w:r>
      <w:r w:rsidR="000D7AB9" w:rsidRPr="002D68CB">
        <w:t xml:space="preserve">nutrition </w:t>
      </w:r>
      <w:r w:rsidR="00F326CD" w:rsidRPr="002D68CB">
        <w:t xml:space="preserve">conference: </w:t>
      </w:r>
      <w:r w:rsidR="00182734" w:rsidRPr="002D68CB">
        <w:t>1</w:t>
      </w:r>
      <w:r w:rsidR="001E709D" w:rsidRPr="002D68CB">
        <w:t xml:space="preserve"> point per presentation</w:t>
      </w:r>
      <w:r w:rsidR="001E709D">
        <w:br/>
        <w:t>Publish clinical nutrition articles in</w:t>
      </w:r>
      <w:r w:rsidR="00F326CD">
        <w:t xml:space="preserve"> other peer-reviewed journals: </w:t>
      </w:r>
      <w:r w:rsidR="000D7AB9">
        <w:t xml:space="preserve">½ </w:t>
      </w:r>
      <w:r w:rsidR="001E709D">
        <w:t>point per article</w:t>
      </w:r>
      <w:r w:rsidR="001E709D">
        <w:br/>
        <w:t>Publish clinical nutrition articles in news</w:t>
      </w:r>
      <w:r w:rsidR="00F326CD">
        <w:t xml:space="preserve">letters or other publications: </w:t>
      </w:r>
      <w:r w:rsidR="000D7AB9">
        <w:t xml:space="preserve">½ </w:t>
      </w:r>
      <w:r w:rsidR="001E709D">
        <w:t>point per article</w:t>
      </w:r>
      <w:r w:rsidR="001E709D">
        <w:br/>
        <w:t>Teach clinical nutrition in an accredited progra</w:t>
      </w:r>
      <w:r w:rsidR="00F326CD">
        <w:t xml:space="preserve">m: </w:t>
      </w:r>
      <w:r>
        <w:t xml:space="preserve">½ point </w:t>
      </w:r>
      <w:r w:rsidR="00393C18">
        <w:t xml:space="preserve">per year </w:t>
      </w:r>
      <w:r>
        <w:t>for ad</w:t>
      </w:r>
      <w:r w:rsidR="00393C18">
        <w:t>junct or guest lecturer</w:t>
      </w:r>
      <w:r>
        <w:t xml:space="preserve">; </w:t>
      </w:r>
    </w:p>
    <w:p w14:paraId="6A2DBA82" w14:textId="77777777" w:rsidR="00E1766C" w:rsidRDefault="00E1766C" w:rsidP="00E1766C">
      <w:pPr>
        <w:spacing w:after="0" w:line="240" w:lineRule="auto"/>
      </w:pPr>
      <w:r>
        <w:t xml:space="preserve">     </w:t>
      </w:r>
      <w:r w:rsidR="00B84B29">
        <w:t xml:space="preserve">1 point </w:t>
      </w:r>
      <w:r w:rsidR="00393C18">
        <w:t xml:space="preserve">per year </w:t>
      </w:r>
      <w:r w:rsidR="00B84B29">
        <w:t>for full-time teaching or course coordinator</w:t>
      </w:r>
      <w:r w:rsidR="00393C18">
        <w:t xml:space="preserve">                              </w:t>
      </w:r>
      <w:r w:rsidR="002D68CB">
        <w:t xml:space="preserve">                   Participate</w:t>
      </w:r>
      <w:r w:rsidR="00393C18">
        <w:t xml:space="preserve"> in a federally-funded or foundation-funded research grant related to nutrition</w:t>
      </w:r>
    </w:p>
    <w:p w14:paraId="7758EAA9" w14:textId="77777777" w:rsidR="002D68CB" w:rsidRDefault="00393C18" w:rsidP="002D68CB">
      <w:pPr>
        <w:spacing w:after="0" w:line="240" w:lineRule="auto"/>
        <w:ind w:left="300"/>
      </w:pPr>
      <w:proofErr w:type="gramStart"/>
      <w:r>
        <w:t>support</w:t>
      </w:r>
      <w:proofErr w:type="gramEnd"/>
      <w:r>
        <w:t>:  ½ for being a co-investigator or key personnel; 1 point for being the primary</w:t>
      </w:r>
      <w:r w:rsidR="002D68CB">
        <w:t xml:space="preserve"> </w:t>
      </w:r>
      <w:r>
        <w:t xml:space="preserve">investigator                                                                                    </w:t>
      </w:r>
      <w:r w:rsidR="002D68CB">
        <w:t xml:space="preserve">                            </w:t>
      </w:r>
    </w:p>
    <w:p w14:paraId="292F42A4" w14:textId="77777777" w:rsidR="00E1766C" w:rsidRPr="002D68CB" w:rsidRDefault="00393C18" w:rsidP="002D68CB">
      <w:pPr>
        <w:spacing w:after="0" w:line="240" w:lineRule="auto"/>
      </w:pPr>
      <w:r>
        <w:t>Documented advocacy efforts related to nutrition support:  ½ point for each activity.</w:t>
      </w:r>
      <w:r w:rsidR="00E1766C">
        <w:t xml:space="preserve">                      </w:t>
      </w:r>
    </w:p>
    <w:p w14:paraId="151C6120" w14:textId="77777777" w:rsidR="00DE6FE5" w:rsidRDefault="002746A9" w:rsidP="00E1766C">
      <w:pPr>
        <w:spacing w:before="240"/>
      </w:pPr>
      <w:r>
        <w:rPr>
          <w:b/>
          <w:u w:val="single"/>
        </w:rPr>
        <w:t>Education and Certification</w:t>
      </w:r>
      <w:r w:rsidR="001E709D" w:rsidRPr="001E709D">
        <w:rPr>
          <w:b/>
          <w:u w:val="single"/>
        </w:rPr>
        <w:t>:</w:t>
      </w:r>
      <w:r w:rsidR="00182734">
        <w:t xml:space="preserve">                                                                        </w:t>
      </w:r>
      <w:r w:rsidR="00D72DCC">
        <w:t xml:space="preserve">                              (</w:t>
      </w:r>
      <w:r w:rsidR="00913F54">
        <w:t xml:space="preserve">2 </w:t>
      </w:r>
      <w:r w:rsidR="00182734">
        <w:t>points maximum)</w:t>
      </w:r>
      <w:r w:rsidR="00F326CD">
        <w:br/>
        <w:t xml:space="preserve">Advanced degree: </w:t>
      </w:r>
      <w:r w:rsidR="00182734">
        <w:t>1</w:t>
      </w:r>
      <w:r w:rsidR="001E709D">
        <w:t xml:space="preserve"> point per degree</w:t>
      </w:r>
      <w:r w:rsidR="001E709D">
        <w:br/>
      </w:r>
      <w:r w:rsidR="00DE6FE5">
        <w:t>Certification s</w:t>
      </w:r>
      <w:r w:rsidR="00F326CD">
        <w:t xml:space="preserve">pecific to nutrition support: </w:t>
      </w:r>
      <w:r w:rsidR="00182734">
        <w:t>2</w:t>
      </w:r>
      <w:r w:rsidR="00DE6FE5">
        <w:t xml:space="preserve"> point</w:t>
      </w:r>
      <w:r w:rsidR="001E709D">
        <w:t xml:space="preserve"> per certification</w:t>
      </w:r>
    </w:p>
    <w:p w14:paraId="7CC6D067" w14:textId="77777777" w:rsidR="00DE6FE5" w:rsidRDefault="00DE6FE5"/>
    <w:sectPr w:rsidR="00DE6FE5" w:rsidSect="00C83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E5"/>
    <w:rsid w:val="0002084E"/>
    <w:rsid w:val="000D7AB9"/>
    <w:rsid w:val="00182734"/>
    <w:rsid w:val="001E0751"/>
    <w:rsid w:val="001E709D"/>
    <w:rsid w:val="002746A9"/>
    <w:rsid w:val="002C5F72"/>
    <w:rsid w:val="002D68CB"/>
    <w:rsid w:val="00393C18"/>
    <w:rsid w:val="004712C7"/>
    <w:rsid w:val="004F7799"/>
    <w:rsid w:val="00913F54"/>
    <w:rsid w:val="00B01ED2"/>
    <w:rsid w:val="00B84B29"/>
    <w:rsid w:val="00BE4F64"/>
    <w:rsid w:val="00C53286"/>
    <w:rsid w:val="00C72454"/>
    <w:rsid w:val="00C8324C"/>
    <w:rsid w:val="00D72DCC"/>
    <w:rsid w:val="00DE6FE5"/>
    <w:rsid w:val="00E1766C"/>
    <w:rsid w:val="00EA31E7"/>
    <w:rsid w:val="00F326CD"/>
    <w:rsid w:val="00F6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AD87BC"/>
  <w15:docId w15:val="{90664F2E-00D5-462E-B4AB-459C12E1C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F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4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6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Harper</dc:creator>
  <cp:lastModifiedBy>Fatema Gharai</cp:lastModifiedBy>
  <cp:revision>2</cp:revision>
  <dcterms:created xsi:type="dcterms:W3CDTF">2015-09-17T17:52:00Z</dcterms:created>
  <dcterms:modified xsi:type="dcterms:W3CDTF">2015-09-17T17:52:00Z</dcterms:modified>
</cp:coreProperties>
</file>